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53A189" w14:textId="77777777" w:rsidR="007A4E8A" w:rsidRDefault="007A4E8A" w:rsidP="007A4E8A">
      <w:pPr>
        <w:pStyle w:val="Matire-Premirepage"/>
        <w:pBdr>
          <w:top w:val="single" w:sz="4" w:space="1" w:color="auto"/>
          <w:left w:val="single" w:sz="4" w:space="4" w:color="auto"/>
          <w:bottom w:val="single" w:sz="4" w:space="1" w:color="auto"/>
          <w:right w:val="single" w:sz="4" w:space="4" w:color="auto"/>
        </w:pBdr>
        <w:jc w:val="center"/>
        <w:rPr>
          <w:rFonts w:ascii="Century Gothic" w:hAnsi="Century Gothic"/>
          <w:color w:val="auto"/>
          <w:sz w:val="28"/>
          <w:szCs w:val="28"/>
        </w:rPr>
      </w:pPr>
      <w:bookmarkStart w:id="0" w:name="_GoBack"/>
      <w:bookmarkEnd w:id="0"/>
      <w:r>
        <w:rPr>
          <w:rFonts w:ascii="Century Gothic" w:hAnsi="Century Gothic"/>
          <w:color w:val="auto"/>
          <w:sz w:val="28"/>
          <w:szCs w:val="28"/>
        </w:rPr>
        <w:t>Le plan de travail vous est envoyé par courriel en pièce jointe. La trousse pédagogique suivante est de l’enrichissement.</w:t>
      </w:r>
    </w:p>
    <w:p w14:paraId="4068D70B" w14:textId="77777777" w:rsidR="007A4E8A" w:rsidRDefault="007A4E8A" w:rsidP="007A4E8A">
      <w:pPr>
        <w:pStyle w:val="Matire-Premirepage"/>
        <w:pBdr>
          <w:top w:val="single" w:sz="4" w:space="1" w:color="auto"/>
          <w:left w:val="single" w:sz="4" w:space="4" w:color="auto"/>
          <w:bottom w:val="single" w:sz="4" w:space="1" w:color="auto"/>
          <w:right w:val="single" w:sz="4" w:space="4" w:color="auto"/>
        </w:pBdr>
        <w:jc w:val="center"/>
        <w:rPr>
          <w:b w:val="0"/>
          <w:bCs/>
          <w:color w:val="0070C0"/>
          <w:sz w:val="24"/>
          <w:szCs w:val="18"/>
        </w:rPr>
      </w:pPr>
      <w:r>
        <w:rPr>
          <w:b w:val="0"/>
          <w:bCs/>
          <w:color w:val="0070C0"/>
          <w:sz w:val="24"/>
          <w:szCs w:val="18"/>
        </w:rPr>
        <w:t>Merci de prendre connaissance du plan de travail de votre enfant pour cette semaine. N’hésitez pas si vous avez des questions.</w:t>
      </w:r>
    </w:p>
    <w:p w14:paraId="4CF205F4" w14:textId="61C79C33" w:rsidR="009C1C6B" w:rsidRPr="00BF31BF" w:rsidRDefault="007A4E8A" w:rsidP="007A4E8A">
      <w:pPr>
        <w:pStyle w:val="Titredudocument"/>
        <w:pBdr>
          <w:top w:val="single" w:sz="4" w:space="1" w:color="auto"/>
          <w:left w:val="single" w:sz="4" w:space="4" w:color="auto"/>
          <w:bottom w:val="single" w:sz="4" w:space="1" w:color="auto"/>
          <w:right w:val="single" w:sz="4" w:space="4" w:color="auto"/>
        </w:pBdr>
        <w:jc w:val="center"/>
      </w:pPr>
      <w:r>
        <w:rPr>
          <w:bCs/>
          <w:color w:val="auto"/>
          <w:sz w:val="24"/>
          <w:szCs w:val="18"/>
        </w:rPr>
        <w:t>L’équipe du 3</w:t>
      </w:r>
      <w:r>
        <w:rPr>
          <w:bCs/>
          <w:color w:val="auto"/>
          <w:sz w:val="24"/>
          <w:szCs w:val="18"/>
          <w:vertAlign w:val="superscript"/>
        </w:rPr>
        <w:t>e</w:t>
      </w:r>
      <w:r>
        <w:rPr>
          <w:bCs/>
          <w:color w:val="auto"/>
          <w:sz w:val="24"/>
          <w:szCs w:val="18"/>
        </w:rPr>
        <w:t xml:space="preserve"> cycle de l’école du Parchemin</w:t>
      </w:r>
      <w:r w:rsidR="007070F2" w:rsidRPr="00BF31BF">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7FFA2ED5"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36838025" w14:textId="79B43F70" w:rsidR="004128C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20934" w:history="1">
        <w:r w:rsidR="004128C0" w:rsidRPr="00757A36">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4128C0">
          <w:rPr>
            <w:noProof/>
            <w:webHidden/>
          </w:rPr>
          <w:t>1</w:t>
        </w:r>
        <w:r w:rsidR="004128C0">
          <w:rPr>
            <w:noProof/>
            <w:webHidden/>
          </w:rPr>
          <w:fldChar w:fldCharType="end"/>
        </w:r>
      </w:hyperlink>
    </w:p>
    <w:p w14:paraId="2AAAB15D" w14:textId="2B31A537" w:rsidR="004128C0" w:rsidRDefault="00F82D62">
      <w:pPr>
        <w:pStyle w:val="TM2"/>
        <w:rPr>
          <w:rFonts w:asciiTheme="minorHAnsi" w:eastAsiaTheme="minorEastAsia" w:hAnsiTheme="minorHAnsi" w:cstheme="minorBidi"/>
          <w:noProof/>
          <w:szCs w:val="22"/>
          <w:lang w:val="fr-CA" w:eastAsia="fr-CA"/>
        </w:rPr>
      </w:pPr>
      <w:hyperlink w:anchor="_Toc42520938" w:history="1">
        <w:r w:rsidR="004128C0" w:rsidRPr="00757A36">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4128C0">
          <w:rPr>
            <w:noProof/>
            <w:webHidden/>
          </w:rPr>
          <w:t>2</w:t>
        </w:r>
        <w:r w:rsidR="004128C0">
          <w:rPr>
            <w:noProof/>
            <w:webHidden/>
          </w:rPr>
          <w:fldChar w:fldCharType="end"/>
        </w:r>
      </w:hyperlink>
    </w:p>
    <w:p w14:paraId="7162FBCC" w14:textId="3E3A377F" w:rsidR="004128C0" w:rsidRDefault="00F82D62">
      <w:pPr>
        <w:pStyle w:val="TM2"/>
        <w:rPr>
          <w:rFonts w:asciiTheme="minorHAnsi" w:eastAsiaTheme="minorEastAsia" w:hAnsiTheme="minorHAnsi" w:cstheme="minorBidi"/>
          <w:noProof/>
          <w:szCs w:val="22"/>
          <w:lang w:val="fr-CA" w:eastAsia="fr-CA"/>
        </w:rPr>
      </w:pPr>
      <w:hyperlink w:anchor="_Toc42520939" w:history="1">
        <w:r w:rsidR="004128C0" w:rsidRPr="00757A36">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4128C0">
          <w:rPr>
            <w:noProof/>
            <w:webHidden/>
          </w:rPr>
          <w:t>3</w:t>
        </w:r>
        <w:r w:rsidR="004128C0">
          <w:rPr>
            <w:noProof/>
            <w:webHidden/>
          </w:rPr>
          <w:fldChar w:fldCharType="end"/>
        </w:r>
      </w:hyperlink>
    </w:p>
    <w:p w14:paraId="7D62B818" w14:textId="798038DA" w:rsidR="004128C0" w:rsidRDefault="00F82D62">
      <w:pPr>
        <w:pStyle w:val="TM2"/>
        <w:rPr>
          <w:rFonts w:asciiTheme="minorHAnsi" w:eastAsiaTheme="minorEastAsia" w:hAnsiTheme="minorHAnsi" w:cstheme="minorBidi"/>
          <w:noProof/>
          <w:szCs w:val="22"/>
          <w:lang w:val="fr-CA" w:eastAsia="fr-CA"/>
        </w:rPr>
      </w:pPr>
      <w:hyperlink w:anchor="_Toc42520940" w:history="1">
        <w:r w:rsidR="004128C0" w:rsidRPr="00757A36">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4128C0">
          <w:rPr>
            <w:noProof/>
            <w:webHidden/>
          </w:rPr>
          <w:t>4</w:t>
        </w:r>
        <w:r w:rsidR="004128C0">
          <w:rPr>
            <w:noProof/>
            <w:webHidden/>
          </w:rPr>
          <w:fldChar w:fldCharType="end"/>
        </w:r>
      </w:hyperlink>
    </w:p>
    <w:p w14:paraId="4F3D5BA4" w14:textId="780CDC1C" w:rsidR="004128C0" w:rsidRDefault="00F82D62">
      <w:pPr>
        <w:pStyle w:val="TM2"/>
        <w:rPr>
          <w:rFonts w:asciiTheme="minorHAnsi" w:eastAsiaTheme="minorEastAsia" w:hAnsiTheme="minorHAnsi" w:cstheme="minorBidi"/>
          <w:noProof/>
          <w:szCs w:val="22"/>
          <w:lang w:val="fr-CA" w:eastAsia="fr-CA"/>
        </w:rPr>
      </w:pPr>
      <w:hyperlink w:anchor="_Toc42520941" w:history="1">
        <w:r w:rsidR="004128C0" w:rsidRPr="00757A36">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4128C0">
          <w:rPr>
            <w:noProof/>
            <w:webHidden/>
          </w:rPr>
          <w:t>5</w:t>
        </w:r>
        <w:r w:rsidR="004128C0">
          <w:rPr>
            <w:noProof/>
            <w:webHidden/>
          </w:rPr>
          <w:fldChar w:fldCharType="end"/>
        </w:r>
      </w:hyperlink>
    </w:p>
    <w:p w14:paraId="7FF18435" w14:textId="5B799D59" w:rsidR="004128C0" w:rsidRDefault="00F82D62">
      <w:pPr>
        <w:pStyle w:val="TM2"/>
        <w:rPr>
          <w:rFonts w:asciiTheme="minorHAnsi" w:eastAsiaTheme="minorEastAsia" w:hAnsiTheme="minorHAnsi" w:cstheme="minorBidi"/>
          <w:noProof/>
          <w:szCs w:val="22"/>
          <w:lang w:val="fr-CA" w:eastAsia="fr-CA"/>
        </w:rPr>
      </w:pPr>
      <w:hyperlink w:anchor="_Toc42520942" w:history="1">
        <w:r w:rsidR="004128C0" w:rsidRPr="00757A36">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4128C0">
          <w:rPr>
            <w:noProof/>
            <w:webHidden/>
          </w:rPr>
          <w:t>6</w:t>
        </w:r>
        <w:r w:rsidR="004128C0">
          <w:rPr>
            <w:noProof/>
            <w:webHidden/>
          </w:rPr>
          <w:fldChar w:fldCharType="end"/>
        </w:r>
      </w:hyperlink>
    </w:p>
    <w:p w14:paraId="6F69D917" w14:textId="07A6EDD5" w:rsidR="004128C0" w:rsidRDefault="00F82D62">
      <w:pPr>
        <w:pStyle w:val="TM2"/>
        <w:rPr>
          <w:rFonts w:asciiTheme="minorHAnsi" w:eastAsiaTheme="minorEastAsia" w:hAnsiTheme="minorHAnsi" w:cstheme="minorBidi"/>
          <w:noProof/>
          <w:szCs w:val="22"/>
          <w:lang w:val="fr-CA" w:eastAsia="fr-CA"/>
        </w:rPr>
      </w:pPr>
      <w:hyperlink w:anchor="_Toc42520943" w:history="1">
        <w:r w:rsidR="004128C0" w:rsidRPr="00757A36">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4128C0">
          <w:rPr>
            <w:noProof/>
            <w:webHidden/>
          </w:rPr>
          <w:t>7</w:t>
        </w:r>
        <w:r w:rsidR="004128C0">
          <w:rPr>
            <w:noProof/>
            <w:webHidden/>
          </w:rPr>
          <w:fldChar w:fldCharType="end"/>
        </w:r>
      </w:hyperlink>
    </w:p>
    <w:p w14:paraId="416EF0A1" w14:textId="0EF2408E" w:rsidR="004128C0" w:rsidRDefault="00F82D62">
      <w:pPr>
        <w:pStyle w:val="TM2"/>
        <w:rPr>
          <w:rFonts w:asciiTheme="minorHAnsi" w:eastAsiaTheme="minorEastAsia" w:hAnsiTheme="minorHAnsi" w:cstheme="minorBidi"/>
          <w:noProof/>
          <w:szCs w:val="22"/>
          <w:lang w:val="fr-CA" w:eastAsia="fr-CA"/>
        </w:rPr>
      </w:pPr>
      <w:hyperlink w:anchor="_Toc42520947" w:history="1">
        <w:r w:rsidR="004128C0" w:rsidRPr="00757A36">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4128C0">
          <w:rPr>
            <w:noProof/>
            <w:webHidden/>
          </w:rPr>
          <w:t>9</w:t>
        </w:r>
        <w:r w:rsidR="004128C0">
          <w:rPr>
            <w:noProof/>
            <w:webHidden/>
          </w:rPr>
          <w:fldChar w:fldCharType="end"/>
        </w:r>
      </w:hyperlink>
    </w:p>
    <w:p w14:paraId="58122DB3" w14:textId="635D23D3" w:rsidR="004128C0" w:rsidRDefault="00F82D62">
      <w:pPr>
        <w:pStyle w:val="TM2"/>
        <w:rPr>
          <w:rFonts w:asciiTheme="minorHAnsi" w:eastAsiaTheme="minorEastAsia" w:hAnsiTheme="minorHAnsi" w:cstheme="minorBidi"/>
          <w:noProof/>
          <w:szCs w:val="22"/>
          <w:lang w:val="fr-CA" w:eastAsia="fr-CA"/>
        </w:rPr>
      </w:pPr>
      <w:hyperlink w:anchor="_Toc42520948" w:history="1">
        <w:r w:rsidR="004128C0" w:rsidRPr="00757A36">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4128C0">
          <w:rPr>
            <w:noProof/>
            <w:webHidden/>
          </w:rPr>
          <w:t>10</w:t>
        </w:r>
        <w:r w:rsidR="004128C0">
          <w:rPr>
            <w:noProof/>
            <w:webHidden/>
          </w:rPr>
          <w:fldChar w:fldCharType="end"/>
        </w:r>
      </w:hyperlink>
    </w:p>
    <w:p w14:paraId="54F684E2" w14:textId="05687F22" w:rsidR="004128C0" w:rsidRDefault="00F82D62">
      <w:pPr>
        <w:pStyle w:val="TM2"/>
        <w:rPr>
          <w:rFonts w:asciiTheme="minorHAnsi" w:eastAsiaTheme="minorEastAsia" w:hAnsiTheme="minorHAnsi" w:cstheme="minorBidi"/>
          <w:noProof/>
          <w:szCs w:val="22"/>
          <w:lang w:val="fr-CA" w:eastAsia="fr-CA"/>
        </w:rPr>
      </w:pPr>
      <w:hyperlink w:anchor="_Toc42520952" w:history="1">
        <w:r w:rsidR="004128C0" w:rsidRPr="00757A36">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4128C0">
          <w:rPr>
            <w:noProof/>
            <w:webHidden/>
          </w:rPr>
          <w:t>11</w:t>
        </w:r>
        <w:r w:rsidR="004128C0">
          <w:rPr>
            <w:noProof/>
            <w:webHidden/>
          </w:rPr>
          <w:fldChar w:fldCharType="end"/>
        </w:r>
      </w:hyperlink>
    </w:p>
    <w:p w14:paraId="1054A5F3" w14:textId="53C48A0E" w:rsidR="004128C0" w:rsidRDefault="00F82D62">
      <w:pPr>
        <w:pStyle w:val="TM2"/>
        <w:rPr>
          <w:rFonts w:asciiTheme="minorHAnsi" w:eastAsiaTheme="minorEastAsia" w:hAnsiTheme="minorHAnsi" w:cstheme="minorBidi"/>
          <w:noProof/>
          <w:szCs w:val="22"/>
          <w:lang w:val="fr-CA" w:eastAsia="fr-CA"/>
        </w:rPr>
      </w:pPr>
      <w:hyperlink w:anchor="_Toc42520953" w:history="1">
        <w:r w:rsidR="004128C0" w:rsidRPr="00757A36">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4128C0">
          <w:rPr>
            <w:noProof/>
            <w:webHidden/>
          </w:rPr>
          <w:t>12</w:t>
        </w:r>
        <w:r w:rsidR="004128C0">
          <w:rPr>
            <w:noProof/>
            <w:webHidden/>
          </w:rPr>
          <w:fldChar w:fldCharType="end"/>
        </w:r>
      </w:hyperlink>
    </w:p>
    <w:p w14:paraId="02FF57F0" w14:textId="1826EB62" w:rsidR="004128C0" w:rsidRDefault="00F82D62">
      <w:pPr>
        <w:pStyle w:val="TM2"/>
        <w:rPr>
          <w:rFonts w:asciiTheme="minorHAnsi" w:eastAsiaTheme="minorEastAsia" w:hAnsiTheme="minorHAnsi" w:cstheme="minorBidi"/>
          <w:noProof/>
          <w:szCs w:val="22"/>
          <w:lang w:val="fr-CA" w:eastAsia="fr-CA"/>
        </w:rPr>
      </w:pPr>
      <w:hyperlink w:anchor="_Toc42520957" w:history="1">
        <w:r w:rsidR="004128C0" w:rsidRPr="00757A36">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4128C0">
          <w:rPr>
            <w:noProof/>
            <w:webHidden/>
          </w:rPr>
          <w:t>13</w:t>
        </w:r>
        <w:r w:rsidR="004128C0">
          <w:rPr>
            <w:noProof/>
            <w:webHidden/>
          </w:rPr>
          <w:fldChar w:fldCharType="end"/>
        </w:r>
      </w:hyperlink>
    </w:p>
    <w:p w14:paraId="18DD369B" w14:textId="652102EE" w:rsidR="004128C0" w:rsidRDefault="00F82D62">
      <w:pPr>
        <w:pStyle w:val="TM2"/>
        <w:rPr>
          <w:rFonts w:asciiTheme="minorHAnsi" w:eastAsiaTheme="minorEastAsia" w:hAnsiTheme="minorHAnsi" w:cstheme="minorBidi"/>
          <w:noProof/>
          <w:szCs w:val="22"/>
          <w:lang w:val="fr-CA" w:eastAsia="fr-CA"/>
        </w:rPr>
      </w:pPr>
      <w:hyperlink w:anchor="_Toc42520958" w:history="1">
        <w:r w:rsidR="004128C0" w:rsidRPr="00757A36">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4128C0">
          <w:rPr>
            <w:noProof/>
            <w:webHidden/>
          </w:rPr>
          <w:t>14</w:t>
        </w:r>
        <w:r w:rsidR="004128C0">
          <w:rPr>
            <w:noProof/>
            <w:webHidden/>
          </w:rPr>
          <w:fldChar w:fldCharType="end"/>
        </w:r>
      </w:hyperlink>
    </w:p>
    <w:p w14:paraId="7984966C" w14:textId="61E738C4" w:rsidR="004128C0" w:rsidRDefault="00F82D62">
      <w:pPr>
        <w:pStyle w:val="TM2"/>
        <w:rPr>
          <w:rFonts w:asciiTheme="minorHAnsi" w:eastAsiaTheme="minorEastAsia" w:hAnsiTheme="minorHAnsi" w:cstheme="minorBidi"/>
          <w:noProof/>
          <w:szCs w:val="22"/>
          <w:lang w:val="fr-CA" w:eastAsia="fr-CA"/>
        </w:rPr>
      </w:pPr>
      <w:hyperlink w:anchor="_Toc42520959" w:history="1">
        <w:r w:rsidR="004128C0" w:rsidRPr="00757A36">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128C0">
          <w:rPr>
            <w:noProof/>
            <w:webHidden/>
          </w:rPr>
          <w:t>15</w:t>
        </w:r>
        <w:r w:rsidR="004128C0">
          <w:rPr>
            <w:noProof/>
            <w:webHidden/>
          </w:rPr>
          <w:fldChar w:fldCharType="end"/>
        </w:r>
      </w:hyperlink>
    </w:p>
    <w:p w14:paraId="6F6D3B34" w14:textId="208CD5CE" w:rsidR="004128C0" w:rsidRDefault="00F82D62">
      <w:pPr>
        <w:pStyle w:val="TM2"/>
        <w:rPr>
          <w:rFonts w:asciiTheme="minorHAnsi" w:eastAsiaTheme="minorEastAsia" w:hAnsiTheme="minorHAnsi" w:cstheme="minorBidi"/>
          <w:noProof/>
          <w:szCs w:val="22"/>
          <w:lang w:val="fr-CA" w:eastAsia="fr-CA"/>
        </w:rPr>
      </w:pPr>
      <w:hyperlink w:anchor="_Toc42520963" w:history="1">
        <w:r w:rsidR="004128C0" w:rsidRPr="00757A36">
          <w:rPr>
            <w:rStyle w:val="Lienhypertexte"/>
            <w:noProof/>
          </w:rPr>
          <w:t>Annexe 1</w:t>
        </w:r>
        <w:r w:rsidR="007E1BA1">
          <w:rPr>
            <w:rStyle w:val="Lienhypertexte"/>
            <w:noProof/>
          </w:rPr>
          <w:t xml:space="preserve"> </w:t>
        </w:r>
        <w:r w:rsidR="004128C0" w:rsidRPr="00757A36">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128C0">
          <w:rPr>
            <w:noProof/>
            <w:webHidden/>
          </w:rPr>
          <w:t>16</w:t>
        </w:r>
        <w:r w:rsidR="004128C0">
          <w:rPr>
            <w:noProof/>
            <w:webHidden/>
          </w:rPr>
          <w:fldChar w:fldCharType="end"/>
        </w:r>
      </w:hyperlink>
    </w:p>
    <w:p w14:paraId="4C8522B7" w14:textId="55F31015" w:rsidR="004128C0" w:rsidRDefault="00F82D62">
      <w:pPr>
        <w:pStyle w:val="TM2"/>
        <w:rPr>
          <w:rFonts w:asciiTheme="minorHAnsi" w:eastAsiaTheme="minorEastAsia" w:hAnsiTheme="minorHAnsi" w:cstheme="minorBidi"/>
          <w:noProof/>
          <w:szCs w:val="22"/>
          <w:lang w:val="fr-CA" w:eastAsia="fr-CA"/>
        </w:rPr>
      </w:pPr>
      <w:hyperlink w:anchor="_Toc42520964" w:history="1">
        <w:r w:rsidR="004128C0" w:rsidRPr="00757A36">
          <w:rPr>
            <w:rStyle w:val="Lienhypertexte"/>
            <w:noProof/>
          </w:rPr>
          <w:t>Annexe 2</w:t>
        </w:r>
        <w:r w:rsidR="007E1BA1">
          <w:rPr>
            <w:rStyle w:val="Lienhypertexte"/>
            <w:noProof/>
          </w:rPr>
          <w:t xml:space="preserve"> </w:t>
        </w:r>
        <w:r w:rsidR="004128C0" w:rsidRPr="00757A36">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128C0">
          <w:rPr>
            <w:noProof/>
            <w:webHidden/>
          </w:rPr>
          <w:t>17</w:t>
        </w:r>
        <w:r w:rsidR="004128C0">
          <w:rPr>
            <w:noProof/>
            <w:webHidden/>
          </w:rPr>
          <w:fldChar w:fldCharType="end"/>
        </w:r>
      </w:hyperlink>
    </w:p>
    <w:p w14:paraId="2A91A4D1" w14:textId="4ABE1E9E" w:rsidR="004128C0" w:rsidRDefault="00F82D62">
      <w:pPr>
        <w:pStyle w:val="TM2"/>
        <w:rPr>
          <w:rFonts w:asciiTheme="minorHAnsi" w:eastAsiaTheme="minorEastAsia" w:hAnsiTheme="minorHAnsi" w:cstheme="minorBidi"/>
          <w:noProof/>
          <w:szCs w:val="22"/>
          <w:lang w:val="fr-CA" w:eastAsia="fr-CA"/>
        </w:rPr>
      </w:pPr>
      <w:hyperlink w:anchor="_Toc42520965" w:history="1">
        <w:r w:rsidR="004128C0" w:rsidRPr="00757A36">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128C0">
          <w:rPr>
            <w:noProof/>
            <w:webHidden/>
          </w:rPr>
          <w:t>18</w:t>
        </w:r>
        <w:r w:rsidR="004128C0">
          <w:rPr>
            <w:noProof/>
            <w:webHidden/>
          </w:rPr>
          <w:fldChar w:fldCharType="end"/>
        </w:r>
      </w:hyperlink>
    </w:p>
    <w:p w14:paraId="306CB3B4" w14:textId="24B5C914" w:rsidR="004128C0" w:rsidRDefault="00F82D62">
      <w:pPr>
        <w:pStyle w:val="TM2"/>
        <w:rPr>
          <w:rFonts w:asciiTheme="minorHAnsi" w:eastAsiaTheme="minorEastAsia" w:hAnsiTheme="minorHAnsi" w:cstheme="minorBidi"/>
          <w:noProof/>
          <w:szCs w:val="22"/>
          <w:lang w:val="fr-CA" w:eastAsia="fr-CA"/>
        </w:rPr>
      </w:pPr>
      <w:hyperlink w:anchor="_Toc42520966" w:history="1">
        <w:r w:rsidR="004128C0" w:rsidRPr="00757A36">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128C0">
          <w:rPr>
            <w:noProof/>
            <w:webHidden/>
          </w:rPr>
          <w:t>19</w:t>
        </w:r>
        <w:r w:rsidR="004128C0">
          <w:rPr>
            <w:noProof/>
            <w:webHidden/>
          </w:rPr>
          <w:fldChar w:fldCharType="end"/>
        </w:r>
      </w:hyperlink>
    </w:p>
    <w:p w14:paraId="5536C8B2" w14:textId="2C507E5E" w:rsidR="004128C0" w:rsidRDefault="00F82D62">
      <w:pPr>
        <w:pStyle w:val="TM2"/>
        <w:rPr>
          <w:rFonts w:asciiTheme="minorHAnsi" w:eastAsiaTheme="minorEastAsia" w:hAnsiTheme="minorHAnsi" w:cstheme="minorBidi"/>
          <w:noProof/>
          <w:szCs w:val="22"/>
          <w:lang w:val="fr-CA" w:eastAsia="fr-CA"/>
        </w:rPr>
      </w:pPr>
      <w:hyperlink w:anchor="_Toc42520967" w:history="1">
        <w:r w:rsidR="004128C0" w:rsidRPr="00757A36">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128C0">
          <w:rPr>
            <w:noProof/>
            <w:webHidden/>
          </w:rPr>
          <w:t>20</w:t>
        </w:r>
        <w:r w:rsidR="004128C0">
          <w:rPr>
            <w:noProof/>
            <w:webHidden/>
          </w:rPr>
          <w:fldChar w:fldCharType="end"/>
        </w:r>
      </w:hyperlink>
    </w:p>
    <w:p w14:paraId="21C55986" w14:textId="0A2EB1AB" w:rsidR="004128C0" w:rsidRDefault="00F82D62">
      <w:pPr>
        <w:pStyle w:val="TM2"/>
        <w:rPr>
          <w:rFonts w:asciiTheme="minorHAnsi" w:eastAsiaTheme="minorEastAsia" w:hAnsiTheme="minorHAnsi" w:cstheme="minorBidi"/>
          <w:noProof/>
          <w:szCs w:val="22"/>
          <w:lang w:val="fr-CA" w:eastAsia="fr-CA"/>
        </w:rPr>
      </w:pPr>
      <w:hyperlink w:anchor="_Toc42520971" w:history="1">
        <w:r w:rsidR="004128C0" w:rsidRPr="00757A36">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128C0">
          <w:rPr>
            <w:noProof/>
            <w:webHidden/>
          </w:rPr>
          <w:t>21</w:t>
        </w:r>
        <w:r w:rsidR="004128C0">
          <w:rPr>
            <w:noProof/>
            <w:webHidden/>
          </w:rPr>
          <w:fldChar w:fldCharType="end"/>
        </w:r>
      </w:hyperlink>
    </w:p>
    <w:p w14:paraId="0F910F1E" w14:textId="7059595E" w:rsidR="004128C0" w:rsidRDefault="00F82D62">
      <w:pPr>
        <w:pStyle w:val="TM2"/>
        <w:rPr>
          <w:rFonts w:asciiTheme="minorHAnsi" w:eastAsiaTheme="minorEastAsia" w:hAnsiTheme="minorHAnsi" w:cstheme="minorBidi"/>
          <w:noProof/>
          <w:szCs w:val="22"/>
          <w:lang w:val="fr-CA" w:eastAsia="fr-CA"/>
        </w:rPr>
      </w:pPr>
      <w:hyperlink w:anchor="_Toc42520975" w:history="1">
        <w:r w:rsidR="004128C0" w:rsidRPr="00757A36">
          <w:rPr>
            <w:rStyle w:val="Lienhypertexte"/>
            <w:noProof/>
          </w:rPr>
          <w:t>Annexe 1</w:t>
        </w:r>
        <w:r w:rsidR="007E1BA1">
          <w:t xml:space="preserve"> – </w:t>
        </w:r>
        <w:r w:rsidR="004128C0" w:rsidRPr="00757A36">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128C0">
          <w:rPr>
            <w:noProof/>
            <w:webHidden/>
          </w:rPr>
          <w:t>22</w:t>
        </w:r>
        <w:r w:rsidR="004128C0">
          <w:rPr>
            <w:noProof/>
            <w:webHidden/>
          </w:rPr>
          <w:fldChar w:fldCharType="end"/>
        </w:r>
      </w:hyperlink>
    </w:p>
    <w:p w14:paraId="4AFDBB7A" w14:textId="4B7BF7C9" w:rsidR="004128C0" w:rsidRDefault="00F82D62">
      <w:pPr>
        <w:pStyle w:val="TM2"/>
        <w:rPr>
          <w:rFonts w:asciiTheme="minorHAnsi" w:eastAsiaTheme="minorEastAsia" w:hAnsiTheme="minorHAnsi" w:cstheme="minorBidi"/>
          <w:noProof/>
          <w:szCs w:val="22"/>
          <w:lang w:val="fr-CA" w:eastAsia="fr-CA"/>
        </w:rPr>
      </w:pPr>
      <w:hyperlink w:anchor="_Toc42520976" w:history="1">
        <w:r w:rsidR="004128C0" w:rsidRPr="00757A36">
          <w:rPr>
            <w:rStyle w:val="Lienhypertexte"/>
            <w:noProof/>
          </w:rPr>
          <w:t>Annexe 2</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128C0">
          <w:rPr>
            <w:noProof/>
            <w:webHidden/>
          </w:rPr>
          <w:t>23</w:t>
        </w:r>
        <w:r w:rsidR="004128C0">
          <w:rPr>
            <w:noProof/>
            <w:webHidden/>
          </w:rPr>
          <w:fldChar w:fldCharType="end"/>
        </w:r>
      </w:hyperlink>
    </w:p>
    <w:p w14:paraId="030E1F66" w14:textId="18619D38" w:rsidR="004128C0" w:rsidRDefault="00F82D62">
      <w:pPr>
        <w:pStyle w:val="TM2"/>
        <w:rPr>
          <w:rFonts w:asciiTheme="minorHAnsi" w:eastAsiaTheme="minorEastAsia" w:hAnsiTheme="minorHAnsi" w:cstheme="minorBidi"/>
          <w:noProof/>
          <w:szCs w:val="22"/>
          <w:lang w:val="fr-CA" w:eastAsia="fr-CA"/>
        </w:rPr>
      </w:pPr>
      <w:hyperlink w:anchor="_Toc42520977" w:history="1">
        <w:r w:rsidR="004128C0" w:rsidRPr="00757A36">
          <w:rPr>
            <w:rStyle w:val="Lienhypertexte"/>
            <w:noProof/>
          </w:rPr>
          <w:t>Annexe 3</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128C0">
          <w:rPr>
            <w:noProof/>
            <w:webHidden/>
          </w:rPr>
          <w:t>24</w:t>
        </w:r>
        <w:r w:rsidR="004128C0">
          <w:rPr>
            <w:noProof/>
            <w:webHidden/>
          </w:rPr>
          <w:fldChar w:fldCharType="end"/>
        </w:r>
      </w:hyperlink>
    </w:p>
    <w:p w14:paraId="4FD74AFE" w14:textId="65967B63" w:rsidR="004128C0" w:rsidRDefault="00F82D62">
      <w:pPr>
        <w:pStyle w:val="TM2"/>
        <w:rPr>
          <w:rFonts w:asciiTheme="minorHAnsi" w:eastAsiaTheme="minorEastAsia" w:hAnsiTheme="minorHAnsi" w:cstheme="minorBidi"/>
          <w:noProof/>
          <w:szCs w:val="22"/>
          <w:lang w:val="fr-CA" w:eastAsia="fr-CA"/>
        </w:rPr>
      </w:pPr>
      <w:hyperlink w:anchor="_Toc42520978" w:history="1">
        <w:r w:rsidR="004128C0" w:rsidRPr="00757A36">
          <w:rPr>
            <w:rStyle w:val="Lienhypertexte"/>
            <w:noProof/>
          </w:rPr>
          <w:t>Annexe 4</w:t>
        </w:r>
        <w:r w:rsidR="007E1BA1">
          <w:t xml:space="preserve"> – </w:t>
        </w:r>
        <w:r w:rsidR="004128C0" w:rsidRPr="00757A36">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128C0">
          <w:rPr>
            <w:noProof/>
            <w:webHidden/>
          </w:rPr>
          <w:t>25</w:t>
        </w:r>
        <w:r w:rsidR="004128C0">
          <w:rPr>
            <w:noProof/>
            <w:webHidden/>
          </w:rPr>
          <w:fldChar w:fldCharType="end"/>
        </w:r>
      </w:hyperlink>
    </w:p>
    <w:p w14:paraId="1164E24C" w14:textId="604A0F89" w:rsidR="004128C0" w:rsidRDefault="00F82D62">
      <w:pPr>
        <w:pStyle w:val="TM2"/>
        <w:rPr>
          <w:rFonts w:asciiTheme="minorHAnsi" w:eastAsiaTheme="minorEastAsia" w:hAnsiTheme="minorHAnsi" w:cstheme="minorBidi"/>
          <w:noProof/>
          <w:szCs w:val="22"/>
          <w:lang w:val="fr-CA" w:eastAsia="fr-CA"/>
        </w:rPr>
      </w:pPr>
      <w:hyperlink w:anchor="_Toc42520979" w:history="1">
        <w:r w:rsidR="004128C0" w:rsidRPr="00757A36">
          <w:rPr>
            <w:rStyle w:val="Lienhypertexte"/>
            <w:noProof/>
          </w:rPr>
          <w:t>Annexe 5</w:t>
        </w:r>
        <w:r w:rsidR="007E1BA1">
          <w:t xml:space="preserve"> – </w:t>
        </w:r>
        <w:r w:rsidR="004128C0" w:rsidRPr="00757A36">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128C0">
          <w:rPr>
            <w:noProof/>
            <w:webHidden/>
          </w:rPr>
          <w:t>26</w:t>
        </w:r>
        <w:r w:rsidR="004128C0">
          <w:rPr>
            <w:noProof/>
            <w:webHidden/>
          </w:rPr>
          <w:fldChar w:fldCharType="end"/>
        </w:r>
      </w:hyperlink>
    </w:p>
    <w:p w14:paraId="664A36ED" w14:textId="2FAB07D8" w:rsidR="004128C0" w:rsidRDefault="00F82D62">
      <w:pPr>
        <w:pStyle w:val="TM2"/>
        <w:rPr>
          <w:rFonts w:asciiTheme="minorHAnsi" w:eastAsiaTheme="minorEastAsia" w:hAnsiTheme="minorHAnsi" w:cstheme="minorBidi"/>
          <w:noProof/>
          <w:szCs w:val="22"/>
          <w:lang w:val="fr-CA" w:eastAsia="fr-CA"/>
        </w:rPr>
      </w:pPr>
      <w:hyperlink w:anchor="_Toc42520980" w:history="1">
        <w:r w:rsidR="004128C0" w:rsidRPr="00757A36">
          <w:rPr>
            <w:rStyle w:val="Lienhypertexte"/>
            <w:noProof/>
          </w:rPr>
          <w:t>Annexe 6</w:t>
        </w:r>
        <w:r w:rsidR="006A7072">
          <w:t xml:space="preserve"> – </w:t>
        </w:r>
        <w:r w:rsidR="004128C0" w:rsidRPr="00757A36">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128C0">
          <w:rPr>
            <w:noProof/>
            <w:webHidden/>
          </w:rPr>
          <w:t>27</w:t>
        </w:r>
        <w:r w:rsidR="004128C0">
          <w:rPr>
            <w:noProof/>
            <w:webHidden/>
          </w:rPr>
          <w:fldChar w:fldCharType="end"/>
        </w:r>
      </w:hyperlink>
    </w:p>
    <w:p w14:paraId="482A2094" w14:textId="4ABC0178" w:rsidR="004128C0" w:rsidRDefault="00F82D62">
      <w:pPr>
        <w:pStyle w:val="TM2"/>
        <w:rPr>
          <w:rFonts w:asciiTheme="minorHAnsi" w:eastAsiaTheme="minorEastAsia" w:hAnsiTheme="minorHAnsi" w:cstheme="minorBidi"/>
          <w:noProof/>
          <w:szCs w:val="22"/>
          <w:lang w:val="fr-CA" w:eastAsia="fr-CA"/>
        </w:rPr>
      </w:pPr>
      <w:hyperlink w:anchor="_Toc42520981" w:history="1">
        <w:r w:rsidR="004128C0" w:rsidRPr="00757A36">
          <w:rPr>
            <w:rStyle w:val="Lienhypertexte"/>
            <w:noProof/>
          </w:rPr>
          <w:t>Annexe 7</w:t>
        </w:r>
        <w:r w:rsidR="006A7072">
          <w:t xml:space="preserve"> – </w:t>
        </w:r>
        <w:r w:rsidR="004128C0" w:rsidRPr="00757A36">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128C0">
          <w:rPr>
            <w:noProof/>
            <w:webHidden/>
          </w:rPr>
          <w:t>28</w:t>
        </w:r>
        <w:r w:rsidR="004128C0">
          <w:rPr>
            <w:noProof/>
            <w:webHidden/>
          </w:rPr>
          <w:fldChar w:fldCharType="end"/>
        </w:r>
      </w:hyperlink>
    </w:p>
    <w:p w14:paraId="173FC790" w14:textId="101952A0"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1" w:name="_Hlk37076433"/>
      <w:bookmarkStart w:id="2" w:name="_Hlk37077689"/>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3" w:name="_Toc42197021"/>
      <w:bookmarkStart w:id="4" w:name="_Toc42438720"/>
      <w:bookmarkStart w:id="5" w:name="_Toc42520934"/>
      <w:bookmarkStart w:id="6" w:name="_Hlk37076076"/>
      <w:r>
        <w:t>L'actualité pour les jeunes!</w:t>
      </w:r>
      <w:bookmarkEnd w:id="3"/>
      <w:bookmarkEnd w:id="4"/>
      <w:bookmarkEnd w:id="5"/>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7" w:name="_Toc42197022"/>
      <w:bookmarkStart w:id="8" w:name="_Toc42438721"/>
      <w:bookmarkStart w:id="9" w:name="_Toc42520935"/>
      <w:r w:rsidRPr="00BF31BF">
        <w:t>Consigne</w:t>
      </w:r>
      <w:r>
        <w:t>s</w:t>
      </w:r>
      <w:r w:rsidRPr="00BF31BF">
        <w:t xml:space="preserve"> à l’élève</w:t>
      </w:r>
      <w:bookmarkEnd w:id="7"/>
      <w:bookmarkEnd w:id="8"/>
      <w:bookmarkEnd w:id="9"/>
    </w:p>
    <w:p w14:paraId="3480EB41" w14:textId="77777777" w:rsidR="007F6CBD" w:rsidRPr="004B4A33" w:rsidRDefault="007F6CBD" w:rsidP="00E44173">
      <w:pPr>
        <w:pStyle w:val="Consigne-tapes"/>
      </w:pPr>
      <w:bookmarkStart w:id="10" w:name="_Toc42197023"/>
      <w:bookmarkStart w:id="11" w:name="_Toc42438722"/>
      <w:r>
        <w:t>1ère partie :</w:t>
      </w:r>
      <w:bookmarkEnd w:id="10"/>
      <w:bookmarkEnd w:id="11"/>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19" w:history="1">
        <w:r w:rsidRPr="00E44173">
          <w:t xml:space="preserve"> </w:t>
        </w:r>
        <w:hyperlink r:id="rId20"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pug (carlin), voici un </w:t>
      </w:r>
      <w:hyperlink r:id="rId21"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2" w:name="_Toc42197024"/>
      <w:bookmarkStart w:id="13" w:name="_Toc42438723"/>
      <w:r>
        <w:t>2e partie :</w:t>
      </w:r>
      <w:bookmarkEnd w:id="12"/>
      <w:bookmarkEnd w:id="13"/>
    </w:p>
    <w:p w14:paraId="01FAA6F7" w14:textId="77777777" w:rsidR="007F6CBD" w:rsidRDefault="007F6CBD" w:rsidP="007F6CBD">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2" w:history="1">
        <w:r w:rsidRPr="00646D9B">
          <w:rPr>
            <w:rStyle w:val="Lienhypertexte"/>
          </w:rPr>
          <w:t>lien sur AlloProf</w:t>
        </w:r>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23"/>
          <w:footerReference w:type="default" r:id="rId24"/>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5" w:history="1">
        <w:r>
          <w:rPr>
            <w:rStyle w:val="Lienhypertexte"/>
          </w:rPr>
          <w:t>Usito</w:t>
        </w:r>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4" w:name="_Toc42197025"/>
      <w:bookmarkStart w:id="15" w:name="_Toc42438724"/>
      <w:bookmarkStart w:id="16" w:name="_Toc42520936"/>
      <w:r w:rsidRPr="00BF31BF">
        <w:t>Matériel requis</w:t>
      </w:r>
      <w:bookmarkEnd w:id="14"/>
      <w:bookmarkEnd w:id="15"/>
      <w:bookmarkEnd w:id="16"/>
    </w:p>
    <w:p w14:paraId="06A95ACE" w14:textId="77777777" w:rsidR="007F6CBD" w:rsidRPr="00646D9B" w:rsidRDefault="007F6CBD" w:rsidP="00BD349C">
      <w:pPr>
        <w:pStyle w:val="Matriel-Texte"/>
      </w:pPr>
      <w:r w:rsidRPr="00646D9B">
        <w:t xml:space="preserve">Capsule-vidéo : </w:t>
      </w:r>
      <w:hyperlink r:id="rId26"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27" w:history="1">
        <w:r w:rsidRPr="005147F0">
          <w:rPr>
            <w:rStyle w:val="Lienhypertexte"/>
          </w:rPr>
          <w:t>Usito</w:t>
        </w:r>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7" w:name="_Toc36744043"/>
            <w:bookmarkStart w:id="18" w:name="_Toc42197026"/>
            <w:bookmarkStart w:id="19" w:name="_Toc42438725"/>
            <w:bookmarkStart w:id="20" w:name="_Toc42520937"/>
            <w:bookmarkStart w:id="21" w:name="_Hlk36746529"/>
            <w:r w:rsidRPr="00BF31BF">
              <w:t>Information aux parents</w:t>
            </w:r>
            <w:bookmarkEnd w:id="17"/>
            <w:bookmarkEnd w:id="18"/>
            <w:bookmarkEnd w:id="19"/>
            <w:bookmarkEnd w:id="20"/>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6"/>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2" w:name="_Toc42197027"/>
      <w:bookmarkStart w:id="23" w:name="_Toc42438726"/>
      <w:bookmarkStart w:id="24" w:name="_Toc42520938"/>
      <w:r>
        <w:t xml:space="preserve">Annexe 1 – </w:t>
      </w:r>
      <w:r w:rsidRPr="00EE6100">
        <w:t>Questions de la capsule-vidéo</w:t>
      </w:r>
      <w:bookmarkEnd w:id="22"/>
      <w:bookmarkEnd w:id="23"/>
      <w:bookmarkEnd w:id="24"/>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t>Français, langue d’enseignement</w:t>
      </w:r>
    </w:p>
    <w:p w14:paraId="3BC10A6F" w14:textId="239C3927" w:rsidR="007F6CBD" w:rsidRDefault="007F6CBD" w:rsidP="007F6CBD">
      <w:pPr>
        <w:pStyle w:val="Titredelactivit"/>
      </w:pPr>
      <w:bookmarkStart w:id="25" w:name="_Toc42197028"/>
      <w:bookmarkStart w:id="26" w:name="_Toc42438727"/>
      <w:bookmarkStart w:id="27" w:name="_Toc42520939"/>
      <w:r>
        <w:t>Annexe</w:t>
      </w:r>
      <w:r w:rsidRPr="009C4D2F">
        <w:t xml:space="preserve"> </w:t>
      </w:r>
      <w:r>
        <w:t>2</w:t>
      </w:r>
      <w:r w:rsidRPr="009C4D2F">
        <w:t xml:space="preserve"> – </w:t>
      </w:r>
      <w:r>
        <w:t>Défi qui a de la classe!</w:t>
      </w:r>
      <w:bookmarkEnd w:id="25"/>
      <w:bookmarkEnd w:id="26"/>
      <w:bookmarkEnd w:id="27"/>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8" w:name="_Toc42438728"/>
      <w:bookmarkStart w:id="29" w:name="_Toc42520940"/>
      <w:r>
        <w:t>Annexe</w:t>
      </w:r>
      <w:r w:rsidRPr="009C4D2F">
        <w:t xml:space="preserve"> </w:t>
      </w:r>
      <w:r>
        <w:t>3</w:t>
      </w:r>
      <w:r w:rsidRPr="009C4D2F">
        <w:t xml:space="preserve"> – </w:t>
      </w:r>
      <w:r>
        <w:t>Défi qui a de la classe!</w:t>
      </w:r>
      <w:bookmarkEnd w:id="28"/>
      <w:bookmarkEnd w:id="29"/>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30" w:name="_Toc42438729"/>
      <w:bookmarkStart w:id="31" w:name="_Toc42520941"/>
      <w:r>
        <w:t>Annexe</w:t>
      </w:r>
      <w:r w:rsidRPr="009C4D2F">
        <w:t xml:space="preserve"> </w:t>
      </w:r>
      <w:r>
        <w:t>4</w:t>
      </w:r>
      <w:r w:rsidRPr="009C4D2F">
        <w:t xml:space="preserve"> – </w:t>
      </w:r>
      <w:r>
        <w:t>Défi qui a de la classe!</w:t>
      </w:r>
      <w:bookmarkEnd w:id="30"/>
      <w:bookmarkEnd w:id="31"/>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2" w:name="_Toc42438730"/>
      <w:bookmarkStart w:id="33" w:name="_Toc42520942"/>
      <w:r>
        <w:t>Annexe</w:t>
      </w:r>
      <w:r w:rsidRPr="009C4D2F">
        <w:t xml:space="preserve"> </w:t>
      </w:r>
      <w:r>
        <w:t>5</w:t>
      </w:r>
      <w:r w:rsidRPr="009C4D2F">
        <w:t xml:space="preserve"> – </w:t>
      </w:r>
      <w:r>
        <w:t>Défi qui a de la classe!</w:t>
      </w:r>
      <w:bookmarkEnd w:id="32"/>
      <w:bookmarkEnd w:id="33"/>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1"/>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4" w:name="_Toc42520943"/>
      <w:r>
        <w:t>Budding explorer!</w:t>
      </w:r>
      <w:bookmarkEnd w:id="34"/>
    </w:p>
    <w:p w14:paraId="7DF12BF3" w14:textId="4E95FAB8" w:rsidR="00B16711" w:rsidRPr="00BF31BF" w:rsidRDefault="00B16711" w:rsidP="00B16711">
      <w:pPr>
        <w:pStyle w:val="Consigne-Titre"/>
      </w:pPr>
      <w:bookmarkStart w:id="35" w:name="_Toc37081415"/>
      <w:bookmarkStart w:id="36" w:name="_Toc42520944"/>
      <w:r w:rsidRPr="00BF31BF">
        <w:t>Consigne à l’élève</w:t>
      </w:r>
      <w:bookmarkEnd w:id="35"/>
      <w:bookmarkEnd w:id="36"/>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6"/>
        </w:numPr>
        <w:ind w:left="360"/>
      </w:pPr>
      <w:r w:rsidRPr="007B48DE">
        <w:t xml:space="preserve">Explore d’abord un peu le monde en visionnant le documentaire de Nat Geo Kids </w:t>
      </w:r>
      <w:hyperlink r:id="rId39"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6"/>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37" w:name="_Toc37081416"/>
      <w:bookmarkStart w:id="38" w:name="_Toc42520945"/>
      <w:r w:rsidRPr="00BF31BF">
        <w:t>Matériel requis</w:t>
      </w:r>
      <w:bookmarkEnd w:id="37"/>
      <w:bookmarkEnd w:id="38"/>
    </w:p>
    <w:p w14:paraId="38F4A297" w14:textId="77777777" w:rsidR="00B16711" w:rsidRDefault="00B16711" w:rsidP="00B16711">
      <w:pPr>
        <w:pStyle w:val="Matriel-Texte"/>
        <w:numPr>
          <w:ilvl w:val="0"/>
          <w:numId w:val="16"/>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Geo Kids </w:t>
      </w:r>
      <w:hyperlink r:id="rId40" w:anchor="/1252855875751" w:history="1">
        <w:r w:rsidRPr="007B48DE">
          <w:rPr>
            <w:rStyle w:val="Lienhypertexte"/>
          </w:rPr>
          <w:t>North America</w:t>
        </w:r>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lastRenderedPageBreak/>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9" w:name="_Toc37081417"/>
            <w:bookmarkStart w:id="40" w:name="_Toc42520946"/>
            <w:r w:rsidRPr="00BF31BF">
              <w:t>Information aux parents</w:t>
            </w:r>
            <w:bookmarkEnd w:id="39"/>
            <w:bookmarkEnd w:id="40"/>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3"/>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3"/>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3"/>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3"/>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3"/>
              </w:numPr>
              <w:ind w:left="357" w:hanging="357"/>
            </w:pPr>
            <w:r>
              <w:t>Guider votre enfant lors e sa recherche d'information;</w:t>
            </w:r>
          </w:p>
          <w:p w14:paraId="6B8C78A9" w14:textId="77777777" w:rsidR="00B16711" w:rsidRPr="00BF31BF" w:rsidRDefault="00B16711" w:rsidP="00B16711">
            <w:pPr>
              <w:pStyle w:val="Tableau-Liste"/>
              <w:numPr>
                <w:ilvl w:val="0"/>
                <w:numId w:val="3"/>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1" w:name="_Toc42520947"/>
      <w:r>
        <w:t xml:space="preserve">Annexe – </w:t>
      </w:r>
      <w:r w:rsidR="00902374">
        <w:t>Budding explorer!</w:t>
      </w:r>
      <w:bookmarkEnd w:id="41"/>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3734B74A" w14:textId="77777777" w:rsidR="00FF5844" w:rsidRPr="00FF5844" w:rsidRDefault="00FF5844" w:rsidP="00FF5844">
      <w:pPr>
        <w:pStyle w:val="Titredelactivit"/>
        <w:tabs>
          <w:tab w:val="left" w:pos="7170"/>
        </w:tabs>
      </w:pPr>
      <w:bookmarkStart w:id="42" w:name="_Toc42520948"/>
      <w:r w:rsidRPr="00FF5844">
        <w:t>Les notes d’Adriana</w:t>
      </w:r>
      <w:bookmarkEnd w:id="42"/>
    </w:p>
    <w:p w14:paraId="7C6851F1" w14:textId="77777777" w:rsidR="00FF5844" w:rsidRDefault="00FF5844" w:rsidP="00FF5844">
      <w:pPr>
        <w:pStyle w:val="Consigne-Titre"/>
      </w:pPr>
      <w:bookmarkStart w:id="43" w:name="_Toc37081482"/>
      <w:bookmarkStart w:id="44" w:name="_Toc42520949"/>
      <w:r>
        <w:t>Consignes à l’élève</w:t>
      </w:r>
      <w:bookmarkEnd w:id="43"/>
      <w:bookmarkEnd w:id="44"/>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r>
        <w:t>Joanie,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5" w:name="_Toc37081483"/>
      <w:bookmarkStart w:id="46" w:name="_Toc42520950"/>
      <w:r>
        <w:t>Matériel requis</w:t>
      </w:r>
      <w:bookmarkEnd w:id="45"/>
      <w:bookmarkEnd w:id="46"/>
    </w:p>
    <w:p w14:paraId="0E08A268" w14:textId="4A5D57E8" w:rsidR="00FF5844" w:rsidRDefault="00FF5844" w:rsidP="00704008">
      <w:pPr>
        <w:pStyle w:val="Matriel-Texte"/>
        <w:numPr>
          <w:ilvl w:val="0"/>
          <w:numId w:val="5"/>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7" w:name="_Toc37081484"/>
            <w:bookmarkStart w:id="48" w:name="_Toc42520951"/>
            <w:r>
              <w:t>Information aux parents</w:t>
            </w:r>
            <w:bookmarkEnd w:id="47"/>
            <w:bookmarkEnd w:id="48"/>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65B066A" w:rsidR="006C3C45" w:rsidRPr="00BF31BF" w:rsidRDefault="006C3C45" w:rsidP="006C3C45">
      <w:pPr>
        <w:pStyle w:val="Titredelactivit"/>
        <w:tabs>
          <w:tab w:val="left" w:pos="7170"/>
        </w:tabs>
      </w:pPr>
      <w:bookmarkStart w:id="49" w:name="_Toc42520952"/>
      <w:r>
        <w:t xml:space="preserve">Annexe – </w:t>
      </w:r>
      <w:r w:rsidR="00FF5844">
        <w:t>Solutionnaire</w:t>
      </w:r>
      <w:bookmarkEnd w:id="49"/>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50"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1" w:name="_Toc42520953"/>
      <w:r>
        <w:t>Reproduction asexuée des végétaux</w:t>
      </w:r>
      <w:bookmarkEnd w:id="51"/>
    </w:p>
    <w:p w14:paraId="5EAD9EC4" w14:textId="77777777" w:rsidR="00CF1C64" w:rsidRPr="00BF31BF" w:rsidRDefault="00CF1C64" w:rsidP="00CF1C64">
      <w:pPr>
        <w:pStyle w:val="Consigne-Titre"/>
      </w:pPr>
      <w:bookmarkStart w:id="52" w:name="_Toc41988878"/>
      <w:bookmarkStart w:id="53" w:name="_Toc42520954"/>
      <w:r w:rsidRPr="00BF31BF">
        <w:t>Consigne à l’élève</w:t>
      </w:r>
      <w:bookmarkEnd w:id="52"/>
      <w:bookmarkEnd w:id="53"/>
    </w:p>
    <w:p w14:paraId="45B09E4B" w14:textId="77777777" w:rsidR="00CF1C64" w:rsidRDefault="00CF1C64" w:rsidP="00CF1C64">
      <w:pPr>
        <w:pStyle w:val="Consigne-Texte"/>
      </w:pPr>
      <w:bookmarkStart w:id="54"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5" w:name="_Toc42520955"/>
      <w:r w:rsidRPr="00BF31BF">
        <w:t>Matériel requis</w:t>
      </w:r>
      <w:bookmarkEnd w:id="54"/>
      <w:bookmarkEnd w:id="55"/>
    </w:p>
    <w:p w14:paraId="27F6CCCA" w14:textId="77777777" w:rsidR="00CF1C64" w:rsidRPr="00BF31BF" w:rsidRDefault="00CF1C64" w:rsidP="00CF1C64">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6" w:name="_Toc41988880"/>
            <w:bookmarkStart w:id="57" w:name="_Toc42520956"/>
            <w:r w:rsidRPr="00BF31BF">
              <w:t>Information aux parents</w:t>
            </w:r>
            <w:bookmarkEnd w:id="56"/>
            <w:bookmarkEnd w:id="57"/>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0803BAC5" w14:textId="77777777" w:rsidR="00CF1C64" w:rsidRDefault="00CF1C64" w:rsidP="00CF1C64">
      <w:pPr>
        <w:pStyle w:val="Titredelactivit"/>
        <w:tabs>
          <w:tab w:val="left" w:pos="7170"/>
        </w:tabs>
      </w:pPr>
      <w:bookmarkStart w:id="58" w:name="_Toc41988881"/>
      <w:bookmarkStart w:id="59" w:name="_Toc42520957"/>
      <w:r>
        <w:t xml:space="preserve">Annexe </w:t>
      </w:r>
      <w:bookmarkEnd w:id="58"/>
      <w:r>
        <w:t>1 – Mode de reproduction asexuée</w:t>
      </w:r>
      <w:bookmarkEnd w:id="59"/>
    </w:p>
    <w:p w14:paraId="1220C0C8" w14:textId="1AE3724E" w:rsidR="00CF1C64" w:rsidRDefault="00CF1C64" w:rsidP="007B29FA">
      <w:r w:rsidRPr="00A667D2">
        <w:t xml:space="preserve">Pour se reproduire, certaines plantes créent une copie d’elles-mêmes : un clone. Ce type de reproduction peut s’effectuer naturellement par la plante ou par les humains. C’est ce qu’on appelle la reproduction asexuée. </w:t>
      </w:r>
    </w:p>
    <w:p w14:paraId="22A4D72E" w14:textId="77777777" w:rsidR="007B29FA" w:rsidRDefault="007B29FA" w:rsidP="007B29FA"/>
    <w:p w14:paraId="0D906864" w14:textId="77777777" w:rsidR="00CF1C64" w:rsidRDefault="00CF1C64" w:rsidP="007B29FA">
      <w:r w:rsidRPr="00A667D2">
        <w:t xml:space="preserve">Voici deux modes de reproduction asexuée de végétaux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étapes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60" w:name="_Toc42448398"/>
      <w:r w:rsidRPr="00731915">
        <w:rPr>
          <w:lang w:val="fr-CA"/>
        </w:rPr>
        <w:t>Exercices pour aller plus loin </w:t>
      </w:r>
    </w:p>
    <w:bookmarkEnd w:id="60"/>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lastRenderedPageBreak/>
        <w:t>Science et technologie</w:t>
      </w:r>
    </w:p>
    <w:p w14:paraId="06734F1C" w14:textId="77777777" w:rsidR="00CF1C64" w:rsidRDefault="00CF1C64" w:rsidP="00CF1C64">
      <w:pPr>
        <w:pStyle w:val="Titredelactivit"/>
        <w:tabs>
          <w:tab w:val="left" w:pos="7170"/>
        </w:tabs>
      </w:pPr>
      <w:bookmarkStart w:id="61" w:name="_Toc42520958"/>
      <w:r>
        <w:t>Annexe 2 – Solutions mode de reproduction asexuée</w:t>
      </w:r>
      <w:bookmarkEnd w:id="6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50"/>
    <w:p w14:paraId="6A16CACF" w14:textId="77777777" w:rsidR="003B31C3" w:rsidRPr="00BF31BF" w:rsidRDefault="003B31C3" w:rsidP="003B31C3">
      <w:pPr>
        <w:pStyle w:val="Matire-Premirepage"/>
      </w:pPr>
      <w:r>
        <w:lastRenderedPageBreak/>
        <w:t>Arts</w:t>
      </w:r>
    </w:p>
    <w:p w14:paraId="076F69CE" w14:textId="77777777" w:rsidR="003B31C3" w:rsidRPr="00BF31BF" w:rsidRDefault="003B31C3" w:rsidP="003B31C3">
      <w:pPr>
        <w:pStyle w:val="Titredelactivit"/>
        <w:tabs>
          <w:tab w:val="left" w:pos="7170"/>
        </w:tabs>
      </w:pPr>
      <w:bookmarkStart w:id="62" w:name="_Toc42520959"/>
      <w:bookmarkStart w:id="63" w:name="_Hlk42109113"/>
      <w:r>
        <w:t>Coucher de soleil à la manière de Van Gogh</w:t>
      </w:r>
      <w:bookmarkEnd w:id="62"/>
    </w:p>
    <w:p w14:paraId="583AA7F3" w14:textId="77777777" w:rsidR="003B31C3" w:rsidRDefault="003B31C3" w:rsidP="003B31C3">
      <w:pPr>
        <w:pStyle w:val="Consigne-Titre"/>
      </w:pPr>
      <w:bookmarkStart w:id="64" w:name="_Toc37081405"/>
      <w:bookmarkStart w:id="65" w:name="_Toc42520960"/>
      <w:bookmarkEnd w:id="63"/>
      <w:r w:rsidRPr="00BF31BF">
        <w:t>Consigne à l’élève</w:t>
      </w:r>
      <w:bookmarkEnd w:id="64"/>
      <w:bookmarkEnd w:id="65"/>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6" w:name="_Toc37081406"/>
      <w:bookmarkStart w:id="67" w:name="_Toc42520961"/>
      <w:r w:rsidRPr="00BF31BF">
        <w:t>Matériel requis</w:t>
      </w:r>
      <w:bookmarkEnd w:id="66"/>
      <w:bookmarkEnd w:id="67"/>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18"/>
        </w:numPr>
        <w:ind w:left="360"/>
      </w:pPr>
      <w:r w:rsidRPr="0070120A">
        <w:t>Feuille blanche</w:t>
      </w:r>
      <w:r w:rsidR="00525FB0">
        <w:t>;</w:t>
      </w:r>
    </w:p>
    <w:p w14:paraId="18D5B61F" w14:textId="6C6ADC57" w:rsidR="003B31C3" w:rsidRPr="0070120A" w:rsidRDefault="003B31C3" w:rsidP="003B31C3">
      <w:pPr>
        <w:pStyle w:val="Matriel-Texte"/>
        <w:numPr>
          <w:ilvl w:val="0"/>
          <w:numId w:val="18"/>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8" w:name="_Toc37081407"/>
            <w:bookmarkStart w:id="69" w:name="_Toc42520962"/>
            <w:r w:rsidRPr="00BF31BF">
              <w:t>Information aux parents</w:t>
            </w:r>
            <w:bookmarkEnd w:id="68"/>
            <w:bookmarkEnd w:id="69"/>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 Joannie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r>
        <w:lastRenderedPageBreak/>
        <w:t>Arts</w:t>
      </w:r>
    </w:p>
    <w:p w14:paraId="3A3D08A2" w14:textId="4A84F592" w:rsidR="003B31C3" w:rsidRPr="00435A98" w:rsidRDefault="003B31C3" w:rsidP="003B31C3">
      <w:pPr>
        <w:pStyle w:val="Titredelactivit"/>
      </w:pPr>
      <w:bookmarkStart w:id="70" w:name="_Toc37081408"/>
      <w:bookmarkStart w:id="71" w:name="_Toc42520963"/>
      <w:bookmarkStart w:id="72" w:name="_Hlk42023630"/>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0BBE5FFA" w14:textId="69CDC11F" w:rsidR="003B31C3" w:rsidRPr="00E43364" w:rsidRDefault="003B31C3" w:rsidP="003B31C3">
      <w:pPr>
        <w:pStyle w:val="Titredelactivit"/>
      </w:pPr>
      <w:bookmarkStart w:id="73" w:name="_Toc42520964"/>
      <w:r w:rsidRPr="00E43364">
        <w:t xml:space="preserve">Annexe </w:t>
      </w:r>
      <w:r>
        <w:t>2</w:t>
      </w:r>
      <w:r w:rsidR="006A7072">
        <w:t xml:space="preserve"> </w:t>
      </w:r>
      <w:r w:rsidRPr="00E43364">
        <w:t xml:space="preserve">– </w:t>
      </w:r>
      <w:r>
        <w:t>Exemples de coucher de soleil</w:t>
      </w:r>
      <w:bookmarkEnd w:id="73"/>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lastRenderedPageBreak/>
        <w:t>Arts</w:t>
      </w:r>
    </w:p>
    <w:p w14:paraId="6D6C244D" w14:textId="77777777" w:rsidR="003B31C3" w:rsidRPr="00435A98" w:rsidRDefault="003B31C3" w:rsidP="003B31C3">
      <w:pPr>
        <w:pStyle w:val="Titredelactivit"/>
      </w:pPr>
      <w:bookmarkStart w:id="74" w:name="_Toc42520965"/>
      <w:r w:rsidRPr="00435A98">
        <w:t xml:space="preserve">Annexe – </w:t>
      </w:r>
      <w:r>
        <w:t>Œuvres de Van Gogh</w:t>
      </w:r>
      <w:bookmarkEnd w:id="74"/>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48"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5" w:name="_Toc42520966"/>
      <w:r w:rsidRPr="00E43364">
        <w:t xml:space="preserve">Annexe – </w:t>
      </w:r>
      <w:r>
        <w:t>Lexique du vocabulaires plastique</w:t>
      </w:r>
      <w:bookmarkEnd w:id="75"/>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Technique : C’est ce qui est utilisé pour créer l’œuvre ( dessin,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2"/>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lastRenderedPageBreak/>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6"/>
        </w:numPr>
        <w:ind w:left="360"/>
      </w:pPr>
      <w:r>
        <w:t>Visionne la capsule explicative sur les stéréotypes et les préjugés.</w:t>
      </w:r>
    </w:p>
    <w:p w14:paraId="01CF8261" w14:textId="77777777" w:rsidR="00FD3D5B" w:rsidRDefault="00FD3D5B" w:rsidP="00FD3D5B">
      <w:pPr>
        <w:pStyle w:val="Consigne-Texte"/>
        <w:numPr>
          <w:ilvl w:val="0"/>
          <w:numId w:val="16"/>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6"/>
        </w:numPr>
        <w:ind w:left="360"/>
      </w:pPr>
      <w:r>
        <w:t xml:space="preserve">Clique sur le </w:t>
      </w:r>
      <w:hyperlink r:id="rId52"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3"/>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3"/>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3"/>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5"/>
        </w:numPr>
        <w:ind w:left="360"/>
      </w:pPr>
      <w:r>
        <w:t>Ordinateur</w:t>
      </w:r>
    </w:p>
    <w:p w14:paraId="34D152D3" w14:textId="77777777" w:rsidR="00B02D03" w:rsidRDefault="00B02D03" w:rsidP="00B02D03">
      <w:pPr>
        <w:pStyle w:val="Matriel-Texte"/>
        <w:numPr>
          <w:ilvl w:val="0"/>
          <w:numId w:val="5"/>
        </w:numPr>
        <w:ind w:left="360"/>
      </w:pPr>
      <w:r>
        <w:t>Imprimante (au besoin)</w:t>
      </w:r>
    </w:p>
    <w:p w14:paraId="5D634A22" w14:textId="77777777" w:rsidR="00B02D03" w:rsidRDefault="00B02D03" w:rsidP="00B02D03">
      <w:pPr>
        <w:pStyle w:val="Matriel-Texte"/>
        <w:numPr>
          <w:ilvl w:val="0"/>
          <w:numId w:val="5"/>
        </w:numPr>
        <w:ind w:left="360"/>
      </w:pPr>
      <w:r>
        <w:t>Papier</w:t>
      </w:r>
    </w:p>
    <w:p w14:paraId="451FE041" w14:textId="77777777" w:rsidR="00B02D03" w:rsidRPr="00BF31BF" w:rsidRDefault="00B02D03" w:rsidP="00B02D03">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3"/>
              </w:numPr>
              <w:ind w:left="357" w:hanging="357"/>
            </w:pPr>
            <w:r>
              <w:t>Lire l'organisation d'un territoire</w:t>
            </w:r>
          </w:p>
          <w:p w14:paraId="4AD24A16" w14:textId="77777777" w:rsidR="00B02D03" w:rsidRPr="00BF31BF" w:rsidRDefault="00B02D03" w:rsidP="00B02D03">
            <w:pPr>
              <w:pStyle w:val="Tableau-Liste"/>
              <w:numPr>
                <w:ilvl w:val="0"/>
                <w:numId w:val="3"/>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3"/>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F82D62" w:rsidP="00EA5C29">
            <w:hyperlink r:id="rId53"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Sociétés et territoires, site Recitus. Repéré à :</w:t>
      </w:r>
      <w:r>
        <w:t xml:space="preserve"> </w:t>
      </w:r>
      <w:hyperlink r:id="rId56"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lastRenderedPageBreak/>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Recitus. Repéré à : </w:t>
            </w:r>
          </w:p>
          <w:p w14:paraId="528B1DA1" w14:textId="77777777" w:rsidR="00B02D03" w:rsidRPr="00B02D03" w:rsidRDefault="00F82D62" w:rsidP="00B02D03">
            <w:pPr>
              <w:rPr>
                <w:sz w:val="18"/>
                <w:szCs w:val="20"/>
              </w:rPr>
            </w:pPr>
            <w:hyperlink r:id="rId59"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00BD12" id="Connecteur droit 8" o:spid="_x0000_s1026"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strokecolor="#4a66ac [3204]" strokeweight=".5pt">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EE7647" id="Connecteur droit 24" o:spid="_x0000_s1026"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A5DA48" id="Connecteur droit 26"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6D72C5" id="Connecteur droit 28"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391354" id="Connecteur droit 29" o:spid="_x0000_s1026"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0D2DC9" id="Connecteur droit 30"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3F8FB3" id="Connecteur droit 33"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C8EA75" id="Connecteur droit 34"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991AF5" id="Connecteur droit 35"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64B8FF" id="Connecteur droit 32"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4455E0" id="Connecteur droit 37"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E7FBD4" id="Connecteur droit 38"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8FED3C" id="Connecteur droit 40"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2B4BFF" id="Connecteur droit 41"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3D2314" id="Connecteur droit 42"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1C0816" id="Connecteur droit 43"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001AB0" id="Connecteur droit 44"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F6A32C" id="Connecteur droit 45"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79943C" id="Connecteur droit 46"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8F879C" id="Connecteur droit 47"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F0ADD1" id="Connecteur droit 48"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90EC21" id="Connecteur droit 49"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02DF1D" id="Connecteur droit 50"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E9460F" id="Connecteur droit 51"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2F82F3" id="Connecteur droit 5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24B9FB" id="Connecteur droit 53"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C9C14F" id="Connecteur droit 54"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4A35D82" w14:textId="77777777" w:rsidR="00B02D03" w:rsidRDefault="00B02D03" w:rsidP="00B02D03"/>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22E5E8" w14:textId="77777777" w:rsidR="006E095D" w:rsidRDefault="006E095D" w:rsidP="005E3AF4">
      <w:r>
        <w:separator/>
      </w:r>
    </w:p>
  </w:endnote>
  <w:endnote w:type="continuationSeparator" w:id="0">
    <w:p w14:paraId="6501242F" w14:textId="77777777" w:rsidR="006E095D" w:rsidRDefault="006E095D"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9E01D2" w14:textId="77777777" w:rsidR="00A72972" w:rsidRDefault="00A729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3A6CD" w14:textId="77777777" w:rsidR="00A72972" w:rsidRDefault="00A7297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5597A0B6"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82D62">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F8984A" w14:textId="77777777" w:rsidR="006E095D" w:rsidRDefault="006E095D" w:rsidP="005E3AF4">
      <w:r>
        <w:separator/>
      </w:r>
    </w:p>
  </w:footnote>
  <w:footnote w:type="continuationSeparator" w:id="0">
    <w:p w14:paraId="3A40EE9D" w14:textId="77777777" w:rsidR="006E095D" w:rsidRDefault="006E095D"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E7C51" w14:textId="77777777" w:rsidR="00A72972" w:rsidRDefault="00A7297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14C8C" w14:textId="77777777" w:rsidR="00A72972" w:rsidRDefault="00A7297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2404B3" w14:textId="77777777" w:rsidR="00A72972" w:rsidRDefault="00A7297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C12E40F" w:rsidR="00EA5C29" w:rsidRPr="005E3AF4" w:rsidRDefault="00EA5C29"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0"/>
  </w:num>
  <w:num w:numId="2">
    <w:abstractNumId w:val="13"/>
  </w:num>
  <w:num w:numId="3">
    <w:abstractNumId w:val="9"/>
  </w:num>
  <w:num w:numId="4">
    <w:abstractNumId w:val="4"/>
  </w:num>
  <w:num w:numId="5">
    <w:abstractNumId w:val="5"/>
  </w:num>
  <w:num w:numId="6">
    <w:abstractNumId w:val="7"/>
  </w:num>
  <w:num w:numId="7">
    <w:abstractNumId w:val="5"/>
  </w:num>
  <w:num w:numId="8">
    <w:abstractNumId w:val="9"/>
  </w:num>
  <w:num w:numId="9">
    <w:abstractNumId w:val="3"/>
  </w:num>
  <w:num w:numId="10">
    <w:abstractNumId w:val="11"/>
  </w:num>
  <w:num w:numId="11">
    <w:abstractNumId w:val="8"/>
  </w:num>
  <w:num w:numId="12">
    <w:abstractNumId w:val="1"/>
  </w:num>
  <w:num w:numId="13">
    <w:abstractNumId w:val="12"/>
  </w:num>
  <w:num w:numId="14">
    <w:abstractNumId w:val="3"/>
  </w:num>
  <w:num w:numId="15">
    <w:abstractNumId w:val="3"/>
  </w:num>
  <w:num w:numId="16">
    <w:abstractNumId w:val="0"/>
  </w:num>
  <w:num w:numId="17">
    <w:abstractNumId w:val="2"/>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A4E8A"/>
    <w:rsid w:val="007B29FA"/>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455C"/>
    <w:rsid w:val="00E353C2"/>
    <w:rsid w:val="00E44173"/>
    <w:rsid w:val="00E51F5C"/>
    <w:rsid w:val="00E7013F"/>
    <w:rsid w:val="00E9379D"/>
    <w:rsid w:val="00E94130"/>
    <w:rsid w:val="00EA31FE"/>
    <w:rsid w:val="00EA5C29"/>
    <w:rsid w:val="00EC710B"/>
    <w:rsid w:val="00F04CF9"/>
    <w:rsid w:val="00F1104B"/>
    <w:rsid w:val="00F20B19"/>
    <w:rsid w:val="00F25604"/>
    <w:rsid w:val="00F701E6"/>
    <w:rsid w:val="00F70603"/>
    <w:rsid w:val="00F80CCD"/>
    <w:rsid w:val="00F80F0A"/>
    <w:rsid w:val="00F81E24"/>
    <w:rsid w:val="00F82D62"/>
    <w:rsid w:val="00F9024E"/>
    <w:rsid w:val="00FB776F"/>
    <w:rsid w:val="00FC414F"/>
    <w:rsid w:val="00FD3D5B"/>
    <w:rsid w:val="00FE5863"/>
    <w:rsid w:val="00FF58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532965812">
      <w:bodyDiv w:val="1"/>
      <w:marLeft w:val="0"/>
      <w:marRight w:val="0"/>
      <w:marTop w:val="0"/>
      <w:marBottom w:val="0"/>
      <w:divBdr>
        <w:top w:val="none" w:sz="0" w:space="0" w:color="auto"/>
        <w:left w:val="none" w:sz="0" w:space="0" w:color="auto"/>
        <w:bottom w:val="none" w:sz="0" w:space="0" w:color="auto"/>
        <w:right w:val="none" w:sz="0" w:space="0" w:color="auto"/>
      </w:divBdr>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videos/destination-world/" TargetMode="External"/><Relationship Id="rId21" Type="http://schemas.openxmlformats.org/officeDocument/2006/relationships/hyperlink" Target="https://www.lapresse.ca/societe/animaux/2020-05-14/le-chien-qui-soulage-le-stress-des-medecins-mexicains" TargetMode="External"/><Relationship Id="rId34" Type="http://schemas.openxmlformats.org/officeDocument/2006/relationships/image" Target="media/image7.png"/><Relationship Id="rId42" Type="http://schemas.openxmlformats.org/officeDocument/2006/relationships/image" Target="media/image13.png"/><Relationship Id="rId47" Type="http://schemas.openxmlformats.org/officeDocument/2006/relationships/image" Target="media/image18.jpeg"/><Relationship Id="rId50" Type="http://schemas.openxmlformats.org/officeDocument/2006/relationships/image" Target="media/image20.jpeg"/><Relationship Id="rId55" Type="http://schemas.openxmlformats.org/officeDocument/2006/relationships/image" Target="media/image2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enclasse.telequebec.tv/contenu/construire-et-donner-son-point-de-vue/1841" TargetMode="External"/><Relationship Id="rId29" Type="http://schemas.openxmlformats.org/officeDocument/2006/relationships/image" Target="media/image2.png"/><Relationship Id="rId41" Type="http://schemas.openxmlformats.org/officeDocument/2006/relationships/image" Target="media/image12.png"/><Relationship Id="rId54"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s://kids.nationalgeographic.com/videos/destination-world/" TargetMode="External"/><Relationship Id="rId45" Type="http://schemas.openxmlformats.org/officeDocument/2006/relationships/image" Target="media/image16.jpeg"/><Relationship Id="rId53" Type="http://schemas.openxmlformats.org/officeDocument/2006/relationships/hyperlink" Target="https://safeYouTube.net/w/WlqK" TargetMode="External"/><Relationship Id="rId58" Type="http://schemas.openxmlformats.org/officeDocument/2006/relationships/image" Target="media/image25.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image" Target="media/image19.jpeg"/><Relationship Id="rId57" Type="http://schemas.openxmlformats.org/officeDocument/2006/relationships/image" Target="media/image24.jpeg"/><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enclasse.telequebec.tv/contenu/construire-et-donner-son-point-de-vue/1841" TargetMode="Externa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hyperlink" Target="https://safeYouTube.net/w/ekqK"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image" Target="media/image14.png"/><Relationship Id="rId48" Type="http://schemas.openxmlformats.org/officeDocument/2006/relationships/hyperlink" Target="https://fr.wikipedia.org/wiki/Liste_des_tableaux_de_Vincent_van_Gogh" TargetMode="External"/><Relationship Id="rId56" Type="http://schemas.openxmlformats.org/officeDocument/2006/relationships/hyperlink" Target="https://primaire.recitus.qc.ca/changement/comparaison/quebec-1905-et-quebec-1980/A/content/les-femmes" TargetMode="External"/><Relationship Id="rId8" Type="http://schemas.openxmlformats.org/officeDocument/2006/relationships/webSettings" Target="webSettings.xml"/><Relationship Id="rId51" Type="http://schemas.openxmlformats.org/officeDocument/2006/relationships/image" Target="media/image21.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hyperlink" Target="https://usito.usherbrooke.ca/"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7.jpeg"/><Relationship Id="rId59" Type="http://schemas.openxmlformats.org/officeDocument/2006/relationships/hyperlink" Target="https://primaire.recitus.qc.ca/changement/comparaison/quebec-1905-et-quebec-1980/B/content/les-femm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schemas.openxmlformats.org/package/2006/metadata/core-properties"/>
    <ds:schemaRef ds:uri="955ba906-130a-4921-9f58-3271edfee021"/>
    <ds:schemaRef ds:uri="http://purl.org/dc/dcmitype/"/>
    <ds:schemaRef ds:uri="e7b04a57-1f3a-45de-b69d-e5fb8cc0c063"/>
    <ds:schemaRef ds:uri="http://www.w3.org/XML/1998/namespace"/>
    <ds:schemaRef ds:uri="http://purl.org/dc/term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DFE696AC-1FCA-4773-92CE-54B47856F4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5647AD6-CF50-417D-9067-A46C26386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4139</Words>
  <Characters>22766</Characters>
  <Application>Microsoft Office Word</Application>
  <DocSecurity>0</DocSecurity>
  <Lines>189</Lines>
  <Paragraphs>53</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26852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CHENETTE, NATHALIE</cp:lastModifiedBy>
  <cp:revision>2</cp:revision>
  <cp:lastPrinted>2020-03-31T21:49:00Z</cp:lastPrinted>
  <dcterms:created xsi:type="dcterms:W3CDTF">2020-06-16T14:22:00Z</dcterms:created>
  <dcterms:modified xsi:type="dcterms:W3CDTF">2020-06-16T14:22:00Z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